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C42C" w14:textId="01A46604" w:rsidR="00ED78EF" w:rsidRDefault="0076288C">
      <w:r w:rsidRPr="0076288C">
        <w:drawing>
          <wp:anchor distT="0" distB="0" distL="114300" distR="114300" simplePos="0" relativeHeight="251657216" behindDoc="0" locked="0" layoutInCell="1" allowOverlap="1" wp14:anchorId="05A2EA42" wp14:editId="293B019C">
            <wp:simplePos x="0" y="0"/>
            <wp:positionH relativeFrom="column">
              <wp:posOffset>4300855</wp:posOffset>
            </wp:positionH>
            <wp:positionV relativeFrom="page">
              <wp:posOffset>1092200</wp:posOffset>
            </wp:positionV>
            <wp:extent cx="1219200" cy="781050"/>
            <wp:effectExtent l="0" t="0" r="0" b="0"/>
            <wp:wrapNone/>
            <wp:docPr id="1581872809" name="Afbeelding 1" descr="Afbeelding met Lettertype, tekst,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72809" name="Afbeelding 1" descr="Afbeelding met Lettertype, tekst, wit,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219200" cy="781050"/>
                    </a:xfrm>
                    <a:prstGeom prst="rect">
                      <a:avLst/>
                    </a:prstGeom>
                  </pic:spPr>
                </pic:pic>
              </a:graphicData>
            </a:graphic>
          </wp:anchor>
        </w:drawing>
      </w:r>
      <w:r w:rsidRPr="0076288C">
        <w:drawing>
          <wp:inline distT="0" distB="0" distL="0" distR="0" wp14:anchorId="6C9F8A7D" wp14:editId="01915623">
            <wp:extent cx="5760720" cy="1185545"/>
            <wp:effectExtent l="0" t="0" r="0" b="0"/>
            <wp:docPr id="1712373441" name="Afbeelding 1" descr="Afbeelding met tekst, schermopname,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73441" name="Afbeelding 1" descr="Afbeelding met tekst, schermopname, Lettertype, Graphics&#10;&#10;Automatisch gegenereerde beschrijving"/>
                    <pic:cNvPicPr/>
                  </pic:nvPicPr>
                  <pic:blipFill>
                    <a:blip r:embed="rId6"/>
                    <a:stretch>
                      <a:fillRect/>
                    </a:stretch>
                  </pic:blipFill>
                  <pic:spPr>
                    <a:xfrm>
                      <a:off x="0" y="0"/>
                      <a:ext cx="5760720" cy="1185545"/>
                    </a:xfrm>
                    <a:prstGeom prst="rect">
                      <a:avLst/>
                    </a:prstGeom>
                  </pic:spPr>
                </pic:pic>
              </a:graphicData>
            </a:graphic>
          </wp:inline>
        </w:drawing>
      </w:r>
    </w:p>
    <w:p w14:paraId="04E53A8D" w14:textId="77777777" w:rsidR="0076288C" w:rsidRDefault="0076288C"/>
    <w:p w14:paraId="1A29DDD8" w14:textId="77777777" w:rsidR="0076288C" w:rsidRDefault="0076288C" w:rsidP="0076288C">
      <w:r>
        <w:t>“Waarom ik het zo leuk vind? Ik heb een groot hart voor kinderen heb en ik vind het boeiend om kinderen te zien groeien. De ene dag kruipen ze nog, de volgende dag staan ze al recht of zetten ze hun eerste stapjes.”</w:t>
      </w:r>
    </w:p>
    <w:p w14:paraId="53306FEC" w14:textId="77777777" w:rsidR="0076288C" w:rsidRDefault="0076288C" w:rsidP="0076288C">
      <w:r>
        <w:t>Carine, onthaalmoeder.</w:t>
      </w:r>
    </w:p>
    <w:p w14:paraId="0442A361" w14:textId="77777777" w:rsidR="0076288C" w:rsidRDefault="0076288C" w:rsidP="0076288C"/>
    <w:p w14:paraId="0B827045" w14:textId="77777777" w:rsidR="0076288C" w:rsidRPr="0076288C" w:rsidRDefault="0076288C" w:rsidP="0076288C">
      <w:pPr>
        <w:rPr>
          <w:b/>
          <w:bCs/>
        </w:rPr>
      </w:pPr>
      <w:r w:rsidRPr="0076288C">
        <w:rPr>
          <w:b/>
          <w:bCs/>
        </w:rPr>
        <w:t>Jouw taken:</w:t>
      </w:r>
    </w:p>
    <w:p w14:paraId="2619CB1A" w14:textId="77777777" w:rsidR="0076288C" w:rsidRDefault="0076288C" w:rsidP="0076288C"/>
    <w:p w14:paraId="0060E189" w14:textId="77777777" w:rsidR="0076288C" w:rsidRDefault="0076288C" w:rsidP="0076288C">
      <w:pPr>
        <w:pStyle w:val="Lijstalinea"/>
        <w:numPr>
          <w:ilvl w:val="0"/>
          <w:numId w:val="1"/>
        </w:numPr>
      </w:pPr>
      <w:r>
        <w:t>Je vangt als onthaalouder overdag kinderen tussen 0 en 3 jaar op in je eigen woning. Voor en na schooltijd en op vakantiedagen kunnen dat ook oudere kinderen zijn (tot 12 jaar)</w:t>
      </w:r>
    </w:p>
    <w:p w14:paraId="1EBCB7AD" w14:textId="77777777" w:rsidR="0076288C" w:rsidRDefault="0076288C" w:rsidP="0076288C">
      <w:pPr>
        <w:pStyle w:val="Lijstalinea"/>
        <w:numPr>
          <w:ilvl w:val="0"/>
          <w:numId w:val="1"/>
        </w:numPr>
      </w:pPr>
      <w:r>
        <w:t>Je overlegt met de ouders over een goede aanpak en zorg voor elk kind</w:t>
      </w:r>
    </w:p>
    <w:p w14:paraId="12529852" w14:textId="77777777" w:rsidR="0076288C" w:rsidRDefault="0076288C" w:rsidP="0076288C">
      <w:pPr>
        <w:pStyle w:val="Lijstalinea"/>
        <w:numPr>
          <w:ilvl w:val="0"/>
          <w:numId w:val="1"/>
        </w:numPr>
      </w:pPr>
      <w:r>
        <w:t>Je zorgt dat kinderen en hun ouders zich thuis voelen in de opvang</w:t>
      </w:r>
    </w:p>
    <w:p w14:paraId="29537259" w14:textId="77777777" w:rsidR="0076288C" w:rsidRDefault="0076288C" w:rsidP="0076288C">
      <w:pPr>
        <w:pStyle w:val="Lijstalinea"/>
        <w:numPr>
          <w:ilvl w:val="0"/>
          <w:numId w:val="1"/>
        </w:numPr>
      </w:pPr>
      <w:r>
        <w:t>Je hebt oog voor hygiëne en veiligheid</w:t>
      </w:r>
    </w:p>
    <w:p w14:paraId="7B97356C" w14:textId="77777777" w:rsidR="0076288C" w:rsidRDefault="0076288C" w:rsidP="0076288C"/>
    <w:p w14:paraId="1DED7E04" w14:textId="55DC32D7" w:rsidR="0076288C" w:rsidRPr="0076288C" w:rsidRDefault="0076288C" w:rsidP="0076288C">
      <w:pPr>
        <w:rPr>
          <w:b/>
          <w:bCs/>
        </w:rPr>
      </w:pPr>
      <w:r w:rsidRPr="0076288C">
        <w:rPr>
          <w:b/>
          <w:bCs/>
        </w:rPr>
        <w:t>Je bent de geknipte persoon, want….</w:t>
      </w:r>
    </w:p>
    <w:p w14:paraId="3B39E6C3" w14:textId="77777777" w:rsidR="0076288C" w:rsidRDefault="0076288C" w:rsidP="0076288C">
      <w:pPr>
        <w:pStyle w:val="Lijstalinea"/>
        <w:numPr>
          <w:ilvl w:val="0"/>
          <w:numId w:val="1"/>
        </w:numPr>
      </w:pPr>
      <w:r>
        <w:t>Je voelt aan wat kinderen nodig hebben</w:t>
      </w:r>
    </w:p>
    <w:p w14:paraId="65732219" w14:textId="77777777" w:rsidR="0076288C" w:rsidRDefault="0076288C" w:rsidP="0076288C">
      <w:pPr>
        <w:pStyle w:val="Lijstalinea"/>
        <w:numPr>
          <w:ilvl w:val="0"/>
          <w:numId w:val="1"/>
        </w:numPr>
      </w:pPr>
      <w:r>
        <w:t>Je hebt een erkend diploma of bent bereid een opleiding te volgen. Dit kan in combinatie met je werk als onthaalouder</w:t>
      </w:r>
    </w:p>
    <w:p w14:paraId="66C0B064" w14:textId="77777777" w:rsidR="0076288C" w:rsidRDefault="0076288C" w:rsidP="0076288C">
      <w:pPr>
        <w:pStyle w:val="Lijstalinea"/>
        <w:numPr>
          <w:ilvl w:val="0"/>
          <w:numId w:val="1"/>
        </w:numPr>
      </w:pPr>
      <w:r>
        <w:t>Je begrijpt en spreekt Nederlands voor jouw gesprekken met ouders en kinderen</w:t>
      </w:r>
    </w:p>
    <w:p w14:paraId="66BF6C93" w14:textId="57475625" w:rsidR="0076288C" w:rsidRDefault="0076288C" w:rsidP="0076288C">
      <w:pPr>
        <w:pStyle w:val="Lijstalinea"/>
        <w:numPr>
          <w:ilvl w:val="0"/>
          <w:numId w:val="1"/>
        </w:numPr>
      </w:pPr>
      <w:r>
        <w:t>Je kan goed organiseren en zelfstandig werken</w:t>
      </w:r>
    </w:p>
    <w:p w14:paraId="587B4B45" w14:textId="77777777" w:rsidR="0076288C" w:rsidRDefault="0076288C" w:rsidP="0076288C">
      <w:pPr>
        <w:pStyle w:val="Lijstalinea"/>
      </w:pPr>
    </w:p>
    <w:p w14:paraId="58B52076" w14:textId="77777777" w:rsidR="0076288C" w:rsidRPr="0076288C" w:rsidRDefault="0076288C" w:rsidP="0076288C">
      <w:pPr>
        <w:rPr>
          <w:b/>
          <w:bCs/>
        </w:rPr>
      </w:pPr>
      <w:r w:rsidRPr="0076288C">
        <w:rPr>
          <w:b/>
          <w:bCs/>
        </w:rPr>
        <w:t>Je krijgt:</w:t>
      </w:r>
    </w:p>
    <w:p w14:paraId="37AB3FA3" w14:textId="77777777" w:rsidR="0076288C" w:rsidRDefault="0076288C" w:rsidP="0076288C"/>
    <w:p w14:paraId="5779BF69" w14:textId="77777777" w:rsidR="0076288C" w:rsidRDefault="0076288C" w:rsidP="0076288C">
      <w:pPr>
        <w:pStyle w:val="Lijstalinea"/>
        <w:numPr>
          <w:ilvl w:val="0"/>
          <w:numId w:val="1"/>
        </w:numPr>
      </w:pPr>
      <w:r>
        <w:t>Persoonlijke begeleiding en volledige ondersteuning, ook in administratie en financiën</w:t>
      </w:r>
    </w:p>
    <w:p w14:paraId="17753E73" w14:textId="77777777" w:rsidR="0076288C" w:rsidRDefault="0076288C" w:rsidP="0076288C">
      <w:pPr>
        <w:pStyle w:val="Lijstalinea"/>
        <w:numPr>
          <w:ilvl w:val="0"/>
          <w:numId w:val="1"/>
        </w:numPr>
      </w:pPr>
      <w:r>
        <w:t>Gratis vorming en ontmoetingsmomenten met je collega’s</w:t>
      </w:r>
    </w:p>
    <w:p w14:paraId="7523768F" w14:textId="77777777" w:rsidR="0076288C" w:rsidRDefault="0076288C" w:rsidP="0076288C">
      <w:pPr>
        <w:pStyle w:val="Lijstalinea"/>
        <w:numPr>
          <w:ilvl w:val="0"/>
          <w:numId w:val="1"/>
        </w:numPr>
      </w:pPr>
      <w:r>
        <w:t>Een startpremie</w:t>
      </w:r>
    </w:p>
    <w:p w14:paraId="2D2F849F" w14:textId="77777777" w:rsidR="0076288C" w:rsidRDefault="0076288C" w:rsidP="0076288C">
      <w:pPr>
        <w:pStyle w:val="Lijstalinea"/>
        <w:numPr>
          <w:ilvl w:val="0"/>
          <w:numId w:val="1"/>
        </w:numPr>
      </w:pPr>
      <w:r>
        <w:t>De mogelijkheid om samen met je verantwoordelijke je werkuren te bepalen</w:t>
      </w:r>
    </w:p>
    <w:p w14:paraId="3084B3C1" w14:textId="77777777" w:rsidR="0076288C" w:rsidRDefault="0076288C" w:rsidP="0076288C">
      <w:pPr>
        <w:pStyle w:val="Lijstalinea"/>
        <w:numPr>
          <w:ilvl w:val="0"/>
          <w:numId w:val="1"/>
        </w:numPr>
      </w:pPr>
      <w:r>
        <w:t>De vrijheid om eigen accenten te leggen in je opvang</w:t>
      </w:r>
    </w:p>
    <w:p w14:paraId="018FBEC8" w14:textId="77777777" w:rsidR="0076288C" w:rsidRDefault="0076288C" w:rsidP="0076288C">
      <w:pPr>
        <w:pStyle w:val="Lijstalinea"/>
        <w:numPr>
          <w:ilvl w:val="0"/>
          <w:numId w:val="1"/>
        </w:numPr>
      </w:pPr>
      <w:r>
        <w:t>Een eigen sociaal statuut (je bent geen werknemer of zelfstandige)</w:t>
      </w:r>
    </w:p>
    <w:p w14:paraId="705E69A9" w14:textId="77777777" w:rsidR="0076288C" w:rsidRDefault="0076288C" w:rsidP="0076288C">
      <w:pPr>
        <w:pStyle w:val="Lijstalinea"/>
        <w:numPr>
          <w:ilvl w:val="1"/>
          <w:numId w:val="1"/>
        </w:numPr>
      </w:pPr>
      <w:r>
        <w:t>je ontvangt een belastingvrije onkostenvergoeding (per dag per kind)</w:t>
      </w:r>
    </w:p>
    <w:p w14:paraId="657B7561" w14:textId="77777777" w:rsidR="0076288C" w:rsidRDefault="0076288C" w:rsidP="0076288C">
      <w:pPr>
        <w:pStyle w:val="Lijstalinea"/>
        <w:numPr>
          <w:ilvl w:val="1"/>
          <w:numId w:val="1"/>
        </w:numPr>
      </w:pPr>
      <w:r>
        <w:t>je bouwt sociale zekerheid op: pensioenrechten, kinderbijslag, geboortepremie</w:t>
      </w:r>
    </w:p>
    <w:p w14:paraId="31757218" w14:textId="77777777" w:rsidR="0076288C" w:rsidRDefault="0076288C" w:rsidP="0076288C">
      <w:pPr>
        <w:pStyle w:val="Lijstalinea"/>
        <w:numPr>
          <w:ilvl w:val="1"/>
          <w:numId w:val="1"/>
        </w:numPr>
      </w:pPr>
      <w:r>
        <w:t>je bent verzekerd tegen ziekte, arbeidsongevallen en beroepsziekten</w:t>
      </w:r>
    </w:p>
    <w:p w14:paraId="15882106" w14:textId="77777777" w:rsidR="0076288C" w:rsidRDefault="0076288C" w:rsidP="0076288C">
      <w:pPr>
        <w:pStyle w:val="Lijstalinea"/>
        <w:numPr>
          <w:ilvl w:val="1"/>
          <w:numId w:val="1"/>
        </w:numPr>
      </w:pPr>
      <w:r>
        <w:t>je hebt recht op een vergoeding wanneer de kinderen buiten je wil niet komen</w:t>
      </w:r>
    </w:p>
    <w:p w14:paraId="796387AB" w14:textId="3B0DA538" w:rsidR="0076288C" w:rsidRDefault="0076288C" w:rsidP="0076288C">
      <w:pPr>
        <w:pStyle w:val="Lijstalinea"/>
        <w:numPr>
          <w:ilvl w:val="1"/>
          <w:numId w:val="1"/>
        </w:numPr>
      </w:pPr>
      <w:r>
        <w:t>Ferm werft aan op basis van competenties en talenten, ongeacht leeftijd, geslacht, origine, beperking, …</w:t>
      </w:r>
    </w:p>
    <w:p w14:paraId="7A5897C4" w14:textId="77777777" w:rsidR="0076288C" w:rsidRDefault="0076288C" w:rsidP="0076288C"/>
    <w:p w14:paraId="33C322BB" w14:textId="77777777" w:rsidR="0076288C" w:rsidRPr="0076288C" w:rsidRDefault="0076288C" w:rsidP="0076288C">
      <w:pPr>
        <w:rPr>
          <w:b/>
          <w:bCs/>
        </w:rPr>
      </w:pPr>
      <w:r w:rsidRPr="0076288C">
        <w:rPr>
          <w:b/>
          <w:bCs/>
        </w:rPr>
        <w:t>Interesse in deze vacature?</w:t>
      </w:r>
    </w:p>
    <w:p w14:paraId="60182265" w14:textId="77777777" w:rsidR="0076288C" w:rsidRDefault="0076288C" w:rsidP="0076288C"/>
    <w:p w14:paraId="18EC5AF4" w14:textId="73D56088" w:rsidR="0076288C" w:rsidRDefault="0076288C" w:rsidP="0076288C">
      <w:r>
        <w:t xml:space="preserve">Schrijf in voor een digitale infosessie via www.SamenFerm.be/kinderopvang/infosessies of solliciteer via de </w:t>
      </w:r>
      <w:hyperlink r:id="rId7" w:history="1">
        <w:r w:rsidRPr="0076288C">
          <w:rPr>
            <w:rStyle w:val="Hyperlink"/>
          </w:rPr>
          <w:t>link</w:t>
        </w:r>
      </w:hyperlink>
      <w:r>
        <w:t>.</w:t>
      </w:r>
    </w:p>
    <w:p w14:paraId="3E6A0973" w14:textId="77777777" w:rsidR="0076288C" w:rsidRDefault="0076288C" w:rsidP="0076288C"/>
    <w:p w14:paraId="04F94D35" w14:textId="77777777" w:rsidR="0076288C" w:rsidRDefault="0076288C" w:rsidP="0076288C">
      <w:r>
        <w:t>Voor meer informatie: SamenFerm.be of contacteer ons op 0474 90 02 44 of via e-mail</w:t>
      </w:r>
    </w:p>
    <w:p w14:paraId="6B13A838" w14:textId="77777777" w:rsidR="0076288C" w:rsidRDefault="0076288C" w:rsidP="0076288C"/>
    <w:p w14:paraId="050A2FBC" w14:textId="77777777" w:rsidR="0076288C" w:rsidRDefault="0076288C" w:rsidP="0076288C">
      <w:r>
        <w:t xml:space="preserve">Wil je proeven van deze job? </w:t>
      </w:r>
    </w:p>
    <w:p w14:paraId="6C294E7F" w14:textId="5BE54162" w:rsidR="0076288C" w:rsidRDefault="0076288C" w:rsidP="0076288C">
      <w:r>
        <w:t>Je kan vrijblijvend eens meedraaien bij een onthaalouder.</w:t>
      </w:r>
    </w:p>
    <w:p w14:paraId="07B55C8B" w14:textId="77777777" w:rsidR="0076288C" w:rsidRDefault="0076288C" w:rsidP="0076288C"/>
    <w:p w14:paraId="53AC0475" w14:textId="77777777" w:rsidR="0076288C" w:rsidRDefault="0076288C" w:rsidP="0076288C">
      <w:r>
        <w:t>Je krijgt van ons altijd een antwoord.</w:t>
      </w:r>
    </w:p>
    <w:p w14:paraId="339CBC54" w14:textId="0933CCAE" w:rsidR="0076288C" w:rsidRDefault="0076288C" w:rsidP="0076288C">
      <w:r>
        <w:t>De selectie vindt online plaats of in je eigen regio.</w:t>
      </w:r>
    </w:p>
    <w:sectPr w:rsidR="00762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6000A"/>
    <w:multiLevelType w:val="hybridMultilevel"/>
    <w:tmpl w:val="A344DD2A"/>
    <w:lvl w:ilvl="0" w:tplc="51942A8C">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456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C"/>
    <w:rsid w:val="00001729"/>
    <w:rsid w:val="002E51F1"/>
    <w:rsid w:val="005B22C7"/>
    <w:rsid w:val="0076288C"/>
    <w:rsid w:val="00DD42FF"/>
    <w:rsid w:val="00ED78EF"/>
    <w:rsid w:val="00F740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1923"/>
  <w15:chartTrackingRefBased/>
  <w15:docId w15:val="{4465AC54-2E50-41FD-BDD3-4053850D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51F1"/>
    <w:pPr>
      <w:spacing w:after="0"/>
      <w:jc w:val="both"/>
    </w:pPr>
    <w:rPr>
      <w:rFonts w:ascii="Arial" w:hAnsi="Arial"/>
      <w:sz w:val="20"/>
    </w:rPr>
  </w:style>
  <w:style w:type="paragraph" w:styleId="Kop1">
    <w:name w:val="heading 1"/>
    <w:basedOn w:val="Standaard"/>
    <w:next w:val="Standaard"/>
    <w:link w:val="Kop1Char"/>
    <w:uiPriority w:val="9"/>
    <w:qFormat/>
    <w:rsid w:val="00762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8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8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76288C"/>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76288C"/>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6288C"/>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6288C"/>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6288C"/>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8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8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8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88C"/>
    <w:rPr>
      <w:rFonts w:eastAsiaTheme="majorEastAsia" w:cstheme="majorBidi"/>
      <w:i/>
      <w:iCs/>
      <w:color w:val="0F4761" w:themeColor="accent1" w:themeShade="BF"/>
      <w:sz w:val="20"/>
    </w:rPr>
  </w:style>
  <w:style w:type="character" w:customStyle="1" w:styleId="Kop5Char">
    <w:name w:val="Kop 5 Char"/>
    <w:basedOn w:val="Standaardalinea-lettertype"/>
    <w:link w:val="Kop5"/>
    <w:uiPriority w:val="9"/>
    <w:semiHidden/>
    <w:rsid w:val="0076288C"/>
    <w:rPr>
      <w:rFonts w:eastAsiaTheme="majorEastAsia" w:cstheme="majorBidi"/>
      <w:color w:val="0F4761" w:themeColor="accent1" w:themeShade="BF"/>
      <w:sz w:val="20"/>
    </w:rPr>
  </w:style>
  <w:style w:type="character" w:customStyle="1" w:styleId="Kop6Char">
    <w:name w:val="Kop 6 Char"/>
    <w:basedOn w:val="Standaardalinea-lettertype"/>
    <w:link w:val="Kop6"/>
    <w:uiPriority w:val="9"/>
    <w:semiHidden/>
    <w:rsid w:val="0076288C"/>
    <w:rPr>
      <w:rFonts w:eastAsiaTheme="majorEastAsia" w:cstheme="majorBidi"/>
      <w:i/>
      <w:iCs/>
      <w:color w:val="595959" w:themeColor="text1" w:themeTint="A6"/>
      <w:sz w:val="20"/>
    </w:rPr>
  </w:style>
  <w:style w:type="character" w:customStyle="1" w:styleId="Kop7Char">
    <w:name w:val="Kop 7 Char"/>
    <w:basedOn w:val="Standaardalinea-lettertype"/>
    <w:link w:val="Kop7"/>
    <w:uiPriority w:val="9"/>
    <w:semiHidden/>
    <w:rsid w:val="0076288C"/>
    <w:rPr>
      <w:rFonts w:eastAsiaTheme="majorEastAsia" w:cstheme="majorBidi"/>
      <w:color w:val="595959" w:themeColor="text1" w:themeTint="A6"/>
      <w:sz w:val="20"/>
    </w:rPr>
  </w:style>
  <w:style w:type="character" w:customStyle="1" w:styleId="Kop8Char">
    <w:name w:val="Kop 8 Char"/>
    <w:basedOn w:val="Standaardalinea-lettertype"/>
    <w:link w:val="Kop8"/>
    <w:uiPriority w:val="9"/>
    <w:semiHidden/>
    <w:rsid w:val="0076288C"/>
    <w:rPr>
      <w:rFonts w:eastAsiaTheme="majorEastAsia" w:cstheme="majorBidi"/>
      <w:i/>
      <w:iCs/>
      <w:color w:val="272727" w:themeColor="text1" w:themeTint="D8"/>
      <w:sz w:val="20"/>
    </w:rPr>
  </w:style>
  <w:style w:type="character" w:customStyle="1" w:styleId="Kop9Char">
    <w:name w:val="Kop 9 Char"/>
    <w:basedOn w:val="Standaardalinea-lettertype"/>
    <w:link w:val="Kop9"/>
    <w:uiPriority w:val="9"/>
    <w:semiHidden/>
    <w:rsid w:val="0076288C"/>
    <w:rPr>
      <w:rFonts w:eastAsiaTheme="majorEastAsia" w:cstheme="majorBidi"/>
      <w:color w:val="272727" w:themeColor="text1" w:themeTint="D8"/>
      <w:sz w:val="20"/>
    </w:rPr>
  </w:style>
  <w:style w:type="paragraph" w:styleId="Titel">
    <w:name w:val="Title"/>
    <w:basedOn w:val="Standaard"/>
    <w:next w:val="Standaard"/>
    <w:link w:val="TitelChar"/>
    <w:uiPriority w:val="10"/>
    <w:qFormat/>
    <w:rsid w:val="00762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8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8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8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88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6288C"/>
    <w:rPr>
      <w:rFonts w:ascii="Arial" w:hAnsi="Arial"/>
      <w:i/>
      <w:iCs/>
      <w:color w:val="404040" w:themeColor="text1" w:themeTint="BF"/>
      <w:sz w:val="20"/>
    </w:rPr>
  </w:style>
  <w:style w:type="paragraph" w:styleId="Lijstalinea">
    <w:name w:val="List Paragraph"/>
    <w:basedOn w:val="Standaard"/>
    <w:uiPriority w:val="34"/>
    <w:qFormat/>
    <w:rsid w:val="0076288C"/>
    <w:pPr>
      <w:ind w:left="720"/>
      <w:contextualSpacing/>
    </w:pPr>
  </w:style>
  <w:style w:type="character" w:styleId="Intensievebenadrukking">
    <w:name w:val="Intense Emphasis"/>
    <w:basedOn w:val="Standaardalinea-lettertype"/>
    <w:uiPriority w:val="21"/>
    <w:qFormat/>
    <w:rsid w:val="0076288C"/>
    <w:rPr>
      <w:i/>
      <w:iCs/>
      <w:color w:val="0F4761" w:themeColor="accent1" w:themeShade="BF"/>
    </w:rPr>
  </w:style>
  <w:style w:type="paragraph" w:styleId="Duidelijkcitaat">
    <w:name w:val="Intense Quote"/>
    <w:basedOn w:val="Standaard"/>
    <w:next w:val="Standaard"/>
    <w:link w:val="DuidelijkcitaatChar"/>
    <w:uiPriority w:val="30"/>
    <w:qFormat/>
    <w:rsid w:val="00762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88C"/>
    <w:rPr>
      <w:rFonts w:ascii="Arial" w:hAnsi="Arial"/>
      <w:i/>
      <w:iCs/>
      <w:color w:val="0F4761" w:themeColor="accent1" w:themeShade="BF"/>
      <w:sz w:val="20"/>
    </w:rPr>
  </w:style>
  <w:style w:type="character" w:styleId="Intensieveverwijzing">
    <w:name w:val="Intense Reference"/>
    <w:basedOn w:val="Standaardalinea-lettertype"/>
    <w:uiPriority w:val="32"/>
    <w:qFormat/>
    <w:rsid w:val="0076288C"/>
    <w:rPr>
      <w:b/>
      <w:bCs/>
      <w:smallCaps/>
      <w:color w:val="0F4761" w:themeColor="accent1" w:themeShade="BF"/>
      <w:spacing w:val="5"/>
    </w:rPr>
  </w:style>
  <w:style w:type="character" w:styleId="Hyperlink">
    <w:name w:val="Hyperlink"/>
    <w:basedOn w:val="Standaardalinea-lettertype"/>
    <w:uiPriority w:val="99"/>
    <w:unhideWhenUsed/>
    <w:rsid w:val="0076288C"/>
    <w:rPr>
      <w:color w:val="467886" w:themeColor="hyperlink"/>
      <w:u w:val="single"/>
    </w:rPr>
  </w:style>
  <w:style w:type="character" w:styleId="Onopgelostemelding">
    <w:name w:val="Unresolved Mention"/>
    <w:basedOn w:val="Standaardalinea-lettertype"/>
    <w:uiPriority w:val="99"/>
    <w:semiHidden/>
    <w:unhideWhenUsed/>
    <w:rsid w:val="00762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menferm.hrorganizer.be/apply/nl/2753/onthaalouder-regio-bilzen-hoeselt-riemst?jobposting=career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1884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Wuyts</dc:creator>
  <cp:keywords/>
  <dc:description/>
  <cp:lastModifiedBy>Nikki Wuyts</cp:lastModifiedBy>
  <cp:revision>1</cp:revision>
  <dcterms:created xsi:type="dcterms:W3CDTF">2024-06-17T07:54:00Z</dcterms:created>
  <dcterms:modified xsi:type="dcterms:W3CDTF">2024-06-17T07:57:00Z</dcterms:modified>
</cp:coreProperties>
</file>